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秩父宮記念市民会館ホール利用時における</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新型コロナウイルス感染症拡大防止対策計画書</w:t>
      </w:r>
    </w:p>
    <w:p>
      <w:pPr>
        <w:pStyle w:val="0"/>
        <w:rPr>
          <w:rFonts w:hint="eastAsia"/>
        </w:rPr>
      </w:pPr>
      <w:r>
        <w:rPr>
          <w:rFonts w:hint="eastAsia"/>
        </w:rPr>
        <w:t>　　　　　　　　　　　　　　　　　　　　　　　　　　　</w:t>
      </w:r>
    </w:p>
    <w:p>
      <w:pPr>
        <w:pStyle w:val="0"/>
        <w:ind w:firstLine="5460" w:firstLineChars="2600"/>
        <w:rPr>
          <w:rFonts w:hint="eastAsia"/>
        </w:rPr>
      </w:pPr>
      <w:r>
        <w:rPr>
          <w:rFonts w:hint="eastAsia"/>
        </w:rPr>
        <w:t>令和　　年　　月　　日</w:t>
      </w:r>
    </w:p>
    <w:p>
      <w:pPr>
        <w:pStyle w:val="0"/>
        <w:rPr>
          <w:rFonts w:hint="eastAsia"/>
        </w:rPr>
      </w:pPr>
    </w:p>
    <w:p>
      <w:pPr>
        <w:pStyle w:val="0"/>
        <w:rPr>
          <w:rFonts w:hint="eastAsia"/>
        </w:rPr>
      </w:pPr>
      <w:r>
        <w:rPr>
          <w:rFonts w:hint="eastAsia"/>
        </w:rPr>
        <w:t>秩父宮記念市民会館長　様</w:t>
      </w:r>
    </w:p>
    <w:p>
      <w:pPr>
        <w:pStyle w:val="0"/>
        <w:rPr>
          <w:rFonts w:hint="eastAsia"/>
        </w:rPr>
      </w:pPr>
    </w:p>
    <w:p>
      <w:pPr>
        <w:pStyle w:val="0"/>
        <w:ind w:firstLine="3360" w:firstLineChars="1600"/>
        <w:rPr>
          <w:rFonts w:hint="eastAsia"/>
          <w:u w:val="single" w:color="auto"/>
        </w:rPr>
      </w:pPr>
      <w:r>
        <w:rPr>
          <w:rFonts w:hint="eastAsia"/>
          <w:u w:val="single" w:color="auto"/>
        </w:rPr>
        <w:t>主催者名：　　　　　　　　　　　　　　　　　　</w:t>
      </w:r>
    </w:p>
    <w:p>
      <w:pPr>
        <w:pStyle w:val="0"/>
        <w:ind w:firstLine="3360" w:firstLineChars="1600"/>
        <w:rPr>
          <w:rFonts w:hint="eastAsia"/>
          <w:u w:val="single" w:color="auto"/>
        </w:rPr>
      </w:pPr>
      <w:r>
        <w:rPr>
          <w:rFonts w:hint="eastAsia"/>
          <w:u w:val="single" w:color="auto"/>
        </w:rPr>
        <w:t>計画実施責任者：　　　　　　　　　　　　　　　</w:t>
      </w:r>
    </w:p>
    <w:p>
      <w:pPr>
        <w:pStyle w:val="0"/>
        <w:ind w:firstLine="3360" w:firstLineChars="1600"/>
        <w:rPr>
          <w:rFonts w:hint="eastAsia"/>
          <w:u w:val="single" w:color="auto"/>
        </w:rPr>
      </w:pPr>
      <w:r>
        <w:rPr>
          <w:rFonts w:hint="eastAsia"/>
          <w:u w:val="single" w:color="auto"/>
        </w:rPr>
        <w:t>連絡先　　　　　　（　　　　　）　　　　　　　</w:t>
      </w:r>
    </w:p>
    <w:p>
      <w:pPr>
        <w:pStyle w:val="0"/>
        <w:rPr>
          <w:rFonts w:hint="eastAsia"/>
        </w:rPr>
      </w:pPr>
    </w:p>
    <w:p>
      <w:pPr>
        <w:pStyle w:val="0"/>
        <w:rPr>
          <w:rFonts w:hint="eastAsia"/>
        </w:rPr>
      </w:pPr>
      <w:r>
        <w:rPr>
          <w:rFonts w:hint="eastAsia"/>
        </w:rPr>
        <w:t>　秩父宮記念市民会館で行われる下記催事につきまして、別紙「利用制限の緩和に伴うリスクを軽減するための措置」内の「制限の例外扱い対応要請</w:t>
      </w:r>
      <w:r>
        <w:rPr>
          <w:rFonts w:hint="eastAsia"/>
        </w:rPr>
        <w:t>8</w:t>
      </w:r>
      <w:r>
        <w:rPr>
          <w:rFonts w:hint="eastAsia"/>
        </w:rPr>
        <w:t>項目」を遵守するために下記の対策を行い感染拡大防止に万全を期して実施します。</w:t>
      </w:r>
    </w:p>
    <w:p>
      <w:pPr>
        <w:pStyle w:val="0"/>
        <w:rPr>
          <w:rFonts w:hint="eastAsia"/>
        </w:rPr>
      </w:pPr>
    </w:p>
    <w:p>
      <w:pPr>
        <w:pStyle w:val="0"/>
        <w:rPr>
          <w:rFonts w:hint="eastAsia"/>
        </w:rPr>
      </w:pPr>
      <w:r>
        <w:rPr>
          <w:rFonts w:hint="eastAsia"/>
        </w:rPr>
        <w:t>催事名：</w:t>
      </w:r>
    </w:p>
    <w:p>
      <w:pPr>
        <w:pStyle w:val="0"/>
        <w:rPr>
          <w:rFonts w:hint="eastAsia"/>
        </w:rPr>
      </w:pPr>
      <w:r>
        <w:rPr>
          <w:rFonts w:hint="eastAsia"/>
        </w:rPr>
        <w:t>開催日時：令和　　　年　　　月　　　日（　　）　　　　時　　分～　　　時　　分</w:t>
      </w:r>
    </w:p>
    <w:p>
      <w:pPr>
        <w:pStyle w:val="0"/>
        <w:rPr>
          <w:rFonts w:hint="eastAsia"/>
        </w:rPr>
      </w:pPr>
      <w:r>
        <w:rPr>
          <w:rFonts w:hint="eastAsia"/>
        </w:rPr>
        <w:t>催事内容：</w:t>
      </w:r>
    </w:p>
    <w:p>
      <w:pPr>
        <w:pStyle w:val="0"/>
        <w:rPr>
          <w:rFonts w:hint="eastAsia"/>
        </w:rPr>
      </w:pPr>
    </w:p>
    <w:p>
      <w:pPr>
        <w:pStyle w:val="0"/>
        <w:rPr>
          <w:rFonts w:hint="eastAsia"/>
        </w:rPr>
      </w:pPr>
      <w:r>
        <w:rPr>
          <w:rFonts w:hint="eastAsia" w:ascii="ＭＳ ゴシック" w:hAnsi="ＭＳ ゴシック" w:eastAsia="ＭＳ ゴシック"/>
        </w:rPr>
        <w:t>○上記催事は</w:t>
      </w:r>
      <w:r>
        <w:rPr>
          <w:rFonts w:hint="eastAsia" w:ascii="ＭＳ ゴシック" w:hAnsi="ＭＳ ゴシック" w:eastAsia="ＭＳ ゴシック"/>
          <w:u w:val="single" w:color="auto"/>
        </w:rPr>
        <w:t>大声での歓声、声援等がない催事</w:t>
      </w:r>
      <w:r>
        <w:rPr>
          <w:rFonts w:hint="eastAsia" w:ascii="ＭＳ ゴシック" w:hAnsi="ＭＳ ゴシック" w:eastAsia="ＭＳ ゴシック"/>
        </w:rPr>
        <w:t>ですか？（どちらかに○を付けてください）</w:t>
      </w:r>
    </w:p>
    <w:p>
      <w:pPr>
        <w:pStyle w:val="0"/>
        <w:rPr>
          <w:rFonts w:hint="eastAsia"/>
        </w:rPr>
      </w:pPr>
      <w:r>
        <w:rPr>
          <w:rFonts w:hint="eastAsia"/>
        </w:rPr>
        <w:t>１．はい</w:t>
      </w:r>
    </w:p>
    <w:p>
      <w:pPr>
        <w:pStyle w:val="0"/>
        <w:ind w:left="420" w:leftChars="100" w:hanging="210" w:hangingChars="100"/>
        <w:rPr>
          <w:rFonts w:hint="eastAsia"/>
        </w:rPr>
      </w:pPr>
      <w:r>
        <w:rPr>
          <w:rFonts w:hint="eastAsia"/>
        </w:rPr>
        <w:t>→感染症拡大防止対策計画を提出し市民会館で承認された場合、収容率</w:t>
      </w:r>
      <w:r>
        <w:rPr>
          <w:rFonts w:hint="eastAsia"/>
        </w:rPr>
        <w:t>100</w:t>
      </w:r>
      <w:r>
        <w:rPr>
          <w:rFonts w:hint="eastAsia"/>
        </w:rPr>
        <w:t>％での利用が可能となります。</w:t>
      </w:r>
    </w:p>
    <w:p>
      <w:pPr>
        <w:pStyle w:val="0"/>
        <w:rPr>
          <w:rFonts w:hint="eastAsia"/>
        </w:rPr>
      </w:pPr>
      <w:r>
        <w:rPr>
          <w:rFonts w:hint="eastAsia"/>
        </w:rPr>
        <w:t>２．いいえ（大声での歓声、声援等が想定される催事です。）</w:t>
      </w:r>
    </w:p>
    <w:p>
      <w:pPr>
        <w:pStyle w:val="0"/>
        <w:rPr>
          <w:rFonts w:hint="eastAsia"/>
        </w:rPr>
      </w:pPr>
      <w:r>
        <w:rPr>
          <w:rFonts w:hint="eastAsia"/>
        </w:rPr>
        <w:t>　→収容率</w:t>
      </w:r>
      <w:r>
        <w:rPr>
          <w:rFonts w:hint="eastAsia"/>
        </w:rPr>
        <w:t>50</w:t>
      </w:r>
      <w:r>
        <w:rPr>
          <w:rFonts w:hint="eastAsia"/>
        </w:rPr>
        <w:t>％（定員</w:t>
      </w:r>
      <w:r>
        <w:rPr>
          <w:rFonts w:hint="eastAsia"/>
        </w:rPr>
        <w:t>503</w:t>
      </w:r>
      <w:r>
        <w:rPr>
          <w:rFonts w:hint="eastAsia"/>
        </w:rPr>
        <w:t>人）までの利用となります。（計画の提出は不要です。）</w:t>
      </w:r>
    </w:p>
    <w:p>
      <w:pPr>
        <w:pStyle w:val="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○新型コロナウイルス感染症拡大防止対策計画</w:t>
      </w:r>
    </w:p>
    <w:p>
      <w:pPr>
        <w:pStyle w:val="0"/>
        <w:ind w:left="210" w:hanging="210" w:hangingChars="100"/>
        <w:rPr>
          <w:rFonts w:hint="eastAsia" w:asciiTheme="minorEastAsia" w:hAnsiTheme="minorEastAsia" w:eastAsiaTheme="minorEastAsia"/>
        </w:rPr>
      </w:pPr>
      <w:r>
        <w:rPr>
          <w:rFonts w:hint="eastAsia" w:ascii="ＭＳ ゴシック" w:hAnsi="ＭＳ ゴシック" w:eastAsia="ＭＳ ゴシック"/>
        </w:rPr>
        <w:t>１．客席の配席及び来館者数（どのように配席するか、入場者数や出演者・係員数を記載）</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ＭＳ ゴシック" w:hAnsi="ＭＳ ゴシック" w:eastAsia="ＭＳ ゴシック"/>
        </w:rPr>
        <w:t>２．公演関係者における感染防止対策（対策を具体的に記載）</w:t>
      </w: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p>
    <w:p>
      <w:pPr>
        <w:pStyle w:val="0"/>
        <w:ind w:left="210" w:hanging="210" w:hangingChars="100"/>
        <w:rPr>
          <w:rFonts w:hint="eastAsia" w:asciiTheme="minorEastAsia" w:hAnsiTheme="minorEastAsia" w:eastAsiaTheme="minorEastAsia"/>
        </w:rPr>
      </w:pPr>
      <w:r>
        <w:rPr>
          <w:rFonts w:hint="eastAsia" w:ascii="ＭＳ ゴシック" w:hAnsi="ＭＳ ゴシック" w:eastAsia="ＭＳ ゴシック"/>
        </w:rPr>
        <w:t>３．来場者に関する感染防止対策（対策を具体的に記載）</w:t>
      </w:r>
    </w:p>
    <w:p>
      <w:pPr>
        <w:pStyle w:val="0"/>
        <w:ind w:left="210" w:hanging="210" w:hangingChars="100"/>
        <w:rPr>
          <w:rFonts w:hint="eastAsia" w:asciiTheme="minorEastAsia" w:hAnsiTheme="minorEastAsia" w:eastAsiaTheme="minorEastAsia"/>
        </w:rPr>
      </w:pPr>
      <w:bookmarkStart w:id="0" w:name="_GoBack"/>
      <w:bookmarkEnd w:id="0"/>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４．会場内での感染防止対策</w:t>
      </w:r>
    </w:p>
    <w:p>
      <w:pPr>
        <w:pStyle w:val="0"/>
        <w:ind w:left="0" w:leftChars="0" w:hanging="630" w:hangingChars="300"/>
        <w:rPr>
          <w:rFonts w:hint="eastAsia" w:asciiTheme="minorEastAsia" w:hAnsiTheme="minorEastAsia" w:eastAsiaTheme="minorEastAsia"/>
        </w:rPr>
      </w:pPr>
      <w:r>
        <w:rPr>
          <w:rFonts w:hint="eastAsia" w:ascii="ＭＳ ゴシック" w:hAnsi="ＭＳ ゴシック" w:eastAsia="ＭＳ ゴシック"/>
        </w:rPr>
        <w:t>（１）接触感染防止対策（開場前、開場時、休憩時、終演時に分けて係員の人数も含めて計画を記載）</w:t>
      </w:r>
    </w:p>
    <w:p>
      <w:pPr>
        <w:pStyle w:val="0"/>
        <w:rPr>
          <w:rFonts w:hint="eastAsia" w:asciiTheme="minorEastAsia" w:hAnsiTheme="minorEastAsia" w:eastAsiaTheme="minorEastAsia"/>
        </w:rPr>
      </w:pPr>
      <w:r>
        <w:rPr>
          <w:rFonts w:hint="eastAsia" w:asciiTheme="minorEastAsia" w:hAnsiTheme="minorEastAsia" w:eastAsiaTheme="minorEastAsia"/>
        </w:rPr>
        <w:t>①開場前（係員人数）</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②開場時（係員人数）</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③休憩時（係員人数）</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④終演時（係員人数）</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ＭＳ ゴシック" w:hAnsi="ＭＳ ゴシック" w:eastAsia="ＭＳ ゴシック"/>
        </w:rPr>
        <w:t>（２）飛沫感染防止対策（対策を具体的に記載）</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ＭＳ ゴシック" w:hAnsi="ＭＳ ゴシック" w:eastAsia="ＭＳ ゴシック"/>
        </w:rPr>
        <w:t>５．当日券販売や物品販売での感染防止対策（対策を具体的に記載）</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ＭＳ ゴシック" w:hAnsi="ＭＳ ゴシック" w:eastAsia="ＭＳ ゴシック"/>
        </w:rPr>
        <w:t>６．その他、実施する対策があれば記入してください</w:t>
      </w:r>
      <w:r>
        <w:rPr>
          <w:rFonts w:hint="eastAsia" w:asciiTheme="minorEastAsia" w:hAnsiTheme="minorEastAsia" w:eastAsiaTheme="minorEastAsia"/>
        </w:rPr>
        <w:t>。</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※計画書は、</w:t>
      </w:r>
      <w:r>
        <w:rPr>
          <w:rFonts w:hint="eastAsia" w:asciiTheme="minorEastAsia" w:hAnsiTheme="minorEastAsia" w:eastAsiaTheme="minorEastAsia"/>
          <w:u w:val="single" w:color="auto"/>
        </w:rPr>
        <w:t>催事開催日の２週間前まで</w:t>
      </w:r>
      <w:r>
        <w:rPr>
          <w:rFonts w:hint="eastAsia" w:asciiTheme="minorEastAsia" w:hAnsiTheme="minorEastAsia" w:eastAsiaTheme="minorEastAsia"/>
        </w:rPr>
        <w:t>に提出してください。</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※提出いただいた計画書を基に市民会館で対策を確認し、対策が不十分な場合には計画の修正をお願いする場合があります。</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※客席に設置してある注意表示の取外し及び復旧は、主催者側で行っていただきます。会館の指示に従い対応をお願いします。</w:t>
      </w:r>
    </w:p>
    <w:sectPr>
      <w:pgSz w:w="11906" w:h="16838"/>
      <w:pgMar w:top="162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2</Pages>
  <Words>3</Words>
  <Characters>775</Characters>
  <Application>JUST Note</Application>
  <Lines>73</Lines>
  <Paragraphs>33</Paragraphs>
  <Company>秩父市</Company>
  <CharactersWithSpaces>884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祥史</dc:creator>
  <cp:lastModifiedBy>内田　祥史</cp:lastModifiedBy>
  <cp:lastPrinted>2020-10-02T06:04:01Z</cp:lastPrinted>
  <dcterms:created xsi:type="dcterms:W3CDTF">2020-09-24T05:07:00Z</dcterms:created>
  <dcterms:modified xsi:type="dcterms:W3CDTF">2020-10-08T00:51:17Z</dcterms:modified>
  <cp:revision>9</cp:revision>
</cp:coreProperties>
</file>